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3E1C32">
        <w:rPr>
          <w:sz w:val="28"/>
          <w:szCs w:val="28"/>
        </w:rPr>
        <w:t>2-0254-1802-2024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3E1C32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3E1C32">
        <w:rPr>
          <w:sz w:val="28"/>
          <w:szCs w:val="28"/>
        </w:rPr>
        <w:t>ООО МКК "Русинтерфинанс"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3E1C32">
        <w:rPr>
          <w:sz w:val="28"/>
          <w:szCs w:val="28"/>
        </w:rPr>
        <w:t>Гогшелидзе Габриеля Зурабовича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3E1C32">
        <w:rPr>
          <w:sz w:val="28"/>
          <w:szCs w:val="28"/>
        </w:rPr>
        <w:t>ООО МКК "Русинтерфинанс"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3E1C32">
        <w:rPr>
          <w:sz w:val="28"/>
          <w:szCs w:val="28"/>
        </w:rPr>
        <w:t>Гогшелидзе Габриеля Зурабовича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B94620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3E1C32">
        <w:rPr>
          <w:sz w:val="28"/>
          <w:szCs w:val="28"/>
        </w:rPr>
        <w:t>ООО МКК "Русинтерфинанс"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3E1C32">
        <w:rPr>
          <w:sz w:val="28"/>
          <w:szCs w:val="28"/>
        </w:rPr>
        <w:t>5408292849</w:t>
      </w:r>
      <w:r w:rsidR="00532E1D">
        <w:rPr>
          <w:sz w:val="28"/>
          <w:szCs w:val="28"/>
        </w:rPr>
        <w:t xml:space="preserve"> ОГРН </w:t>
      </w:r>
      <w:r w:rsidR="003E1C32">
        <w:rPr>
          <w:sz w:val="28"/>
          <w:szCs w:val="28"/>
        </w:rPr>
        <w:t>1125476023298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3E1C32">
        <w:rPr>
          <w:sz w:val="28"/>
          <w:szCs w:val="28"/>
        </w:rPr>
        <w:t>№ 17105630 от 20.09.2021</w:t>
      </w:r>
      <w:r w:rsidRPr="0039796B">
        <w:rPr>
          <w:sz w:val="28"/>
          <w:szCs w:val="28"/>
        </w:rPr>
        <w:t xml:space="preserve"> в размере </w:t>
      </w:r>
      <w:r w:rsidR="003E1C32">
        <w:rPr>
          <w:sz w:val="28"/>
          <w:szCs w:val="28"/>
        </w:rPr>
        <w:t xml:space="preserve">9 730 </w:t>
      </w:r>
      <w:r w:rsidRPr="0039796B">
        <w:rPr>
          <w:sz w:val="28"/>
          <w:szCs w:val="28"/>
        </w:rPr>
        <w:t>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Pr="003E1C32" w:rsidR="003E1C32">
        <w:rPr>
          <w:sz w:val="28"/>
          <w:szCs w:val="28"/>
        </w:rPr>
        <w:t xml:space="preserve"> </w:t>
      </w:r>
      <w:r w:rsidR="003E1C32">
        <w:rPr>
          <w:sz w:val="28"/>
          <w:szCs w:val="28"/>
        </w:rPr>
        <w:t>400 руб</w:t>
      </w:r>
      <w:r w:rsidRPr="0045611E">
        <w:rPr>
          <w:sz w:val="28"/>
          <w:szCs w:val="28"/>
        </w:rPr>
        <w:t>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1C32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06AA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B55F5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94620"/>
    <w:rsid w:val="00BC2E59"/>
    <w:rsid w:val="00BD3407"/>
    <w:rsid w:val="00C056A0"/>
    <w:rsid w:val="00C1157C"/>
    <w:rsid w:val="00C13C90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0F79823-7FE3-4FAC-9D08-7F9C8DA3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